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r w:rsidDel="00000000" w:rsidR="00000000" w:rsidRPr="00000000">
        <w:rPr>
          <w:rtl w:val="0"/>
        </w:rPr>
        <w:t xml:space="preserve">Procédure labélisation QUALITE DES FORMATIONS au seins des écoles de conduite 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Compléter l’attestation sur l’honneur et la demande d’adhésion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Envoyer la demande d’adhésion au service en charge de l’éducation routière de votre région : </w:t>
      </w:r>
      <w:hyperlink r:id="rId7">
        <w:r w:rsidDel="00000000" w:rsidR="00000000" w:rsidRPr="00000000">
          <w:rPr>
            <w:rFonts w:ascii="Arial" w:cs="Arial" w:eastAsia="Arial" w:hAnsi="Arial"/>
            <w:color w:val="47699d"/>
            <w:sz w:val="18"/>
            <w:szCs w:val="18"/>
            <w:highlight w:val="white"/>
            <w:u w:val="single"/>
            <w:rtl w:val="0"/>
          </w:rPr>
          <w:t xml:space="preserve">https://www.demarches-simplifiees.fr/commencer/audit-initial-label-qualite-69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Vous reporter au tableau Excel de l’étape 2 pour compléter votre dossier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Envoyer le dossier (par voie électronique ou sur le site si c’est proposé)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Demande de certification Qualiopi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Une fois le label obtenu, envoyer le document de demande de certification de droit auprès de la DREETS de votre région par email.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itre">
    <w:name w:val="Title"/>
    <w:basedOn w:val="Normal"/>
    <w:next w:val="Normal"/>
    <w:link w:val="TitreCar"/>
    <w:uiPriority w:val="10"/>
    <w:qFormat w:val="1"/>
    <w:rsid w:val="00237298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237298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 w:val="1"/>
    <w:rsid w:val="00237298"/>
    <w:pPr>
      <w:ind w:left="720"/>
      <w:contextualSpacing w:val="1"/>
    </w:pPr>
  </w:style>
  <w:style w:type="character" w:styleId="Lienhypertexte">
    <w:name w:val="Hyperlink"/>
    <w:basedOn w:val="Policepardfaut"/>
    <w:uiPriority w:val="99"/>
    <w:unhideWhenUsed w:val="1"/>
    <w:rsid w:val="0023729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23729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demarches-simplifiees.fr/commencer/audit-initial-label-qualite-69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Pu/TAa/lBfrtPZFHxbh249eivg==">AMUW2mVIaeB3uWInfzgutwQf2xiHvEEqZ275x+yZoRjplk544X+7NR40mmEpiSMRfY9pF/71gHEw+07HqJd3ZEDtX/MfwO/HJxSX8BmwsLFvZUH+2UzEaqM=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2023-02-10T14:47:00Z</dcterms:created>
  <dc:creator>Pascale Martel-Fils</dc:creator>
</cp:coreProperties>
</file>